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2"/>
        <w:gridCol w:w="1350"/>
        <w:gridCol w:w="2466"/>
        <w:gridCol w:w="1455"/>
        <w:gridCol w:w="2077"/>
        <w:gridCol w:w="1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068" w:type="dxa"/>
            <w:gridSpan w:val="6"/>
            <w:tcBorders>
              <w:bottom w:val="single" w:color="auto" w:sz="12" w:space="0"/>
            </w:tcBorders>
            <w:shd w:val="clear" w:color="000000" w:fill="FFFFFF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 w:val="28"/>
                <w:szCs w:val="28"/>
              </w:rPr>
              <w:t>“北斗星社会工作服务中心”接待参访登记表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562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参访团队信息</w:t>
            </w:r>
          </w:p>
        </w:tc>
        <w:tc>
          <w:tcPr>
            <w:tcW w:w="135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参访单位</w:t>
            </w:r>
          </w:p>
        </w:tc>
        <w:tc>
          <w:tcPr>
            <w:tcW w:w="6156" w:type="dxa"/>
            <w:gridSpan w:val="4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562" w:type="dxa"/>
            <w:vMerge w:val="continue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联系方式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56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参访目的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（打√）</w:t>
            </w:r>
          </w:p>
        </w:tc>
        <w:tc>
          <w:tcPr>
            <w:tcW w:w="61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□初步了解  □学习考察  □学术研讨  □资源合作</w:t>
            </w:r>
          </w:p>
          <w:p>
            <w:pPr>
              <w:widowControl/>
              <w:spacing w:line="360" w:lineRule="auto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□公益体验  □其他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u w:val="single"/>
                <w:lang w:val="en-US" w:eastAsia="zh-CN"/>
              </w:rPr>
              <w:t xml:space="preserve">请注明：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56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参访需求</w:t>
            </w:r>
          </w:p>
        </w:tc>
        <w:tc>
          <w:tcPr>
            <w:tcW w:w="615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□场地参观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机构概况    □项目管理    □一线实务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56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参访日期</w:t>
            </w:r>
          </w:p>
        </w:tc>
        <w:tc>
          <w:tcPr>
            <w:tcW w:w="2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参访时段</w:t>
            </w:r>
          </w:p>
        </w:tc>
        <w:tc>
          <w:tcPr>
            <w:tcW w:w="223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6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参访人数</w:t>
            </w:r>
          </w:p>
        </w:tc>
        <w:tc>
          <w:tcPr>
            <w:tcW w:w="6156" w:type="dxa"/>
            <w:gridSpan w:val="4"/>
            <w:tcBorders>
              <w:left w:val="nil"/>
              <w:bottom w:val="single" w:color="auto" w:sz="4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56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left w:val="single" w:color="auto" w:sz="12" w:space="0"/>
              <w:bottom w:val="doub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车辆停放</w:t>
            </w:r>
          </w:p>
        </w:tc>
        <w:tc>
          <w:tcPr>
            <w:tcW w:w="6156" w:type="dxa"/>
            <w:gridSpan w:val="4"/>
            <w:tcBorders>
              <w:left w:val="nil"/>
              <w:bottom w:val="double" w:color="auto" w:sz="4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□不需要  □需要    车型：        数量：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62" w:type="dxa"/>
            <w:vMerge w:val="restart"/>
            <w:tcBorders>
              <w:top w:val="double" w:color="auto" w:sz="4" w:space="0"/>
              <w:left w:val="single" w:color="auto" w:sz="12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参访座谈信息</w:t>
            </w:r>
          </w:p>
        </w:tc>
        <w:tc>
          <w:tcPr>
            <w:tcW w:w="1350" w:type="dxa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拟参访项目</w:t>
            </w:r>
          </w:p>
        </w:tc>
        <w:tc>
          <w:tcPr>
            <w:tcW w:w="6156" w:type="dxa"/>
            <w:gridSpan w:val="4"/>
            <w:tcBorders>
              <w:top w:val="doub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562" w:type="dxa"/>
            <w:vMerge w:val="continue"/>
            <w:tcBorders>
              <w:top w:val="double" w:color="auto" w:sz="4" w:space="0"/>
              <w:left w:val="single" w:color="auto" w:sz="12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是否座谈</w:t>
            </w:r>
          </w:p>
        </w:tc>
        <w:tc>
          <w:tcPr>
            <w:tcW w:w="6156" w:type="dxa"/>
            <w:gridSpan w:val="4"/>
            <w:tcBorders>
              <w:top w:val="doub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不需要  □需要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56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座谈</w:t>
            </w:r>
            <w:r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  <w:t>需求</w:t>
            </w:r>
          </w:p>
        </w:tc>
        <w:tc>
          <w:tcPr>
            <w:tcW w:w="61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□项目管理或运作模式座谈   □机构管理或高层级别座谈</w:t>
            </w:r>
          </w:p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□实务研讨及座谈</w:t>
            </w:r>
          </w:p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□其他主题  ____________________________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56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行程安排</w:t>
            </w:r>
          </w:p>
        </w:tc>
        <w:tc>
          <w:tcPr>
            <w:tcW w:w="6156" w:type="dxa"/>
            <w:gridSpan w:val="4"/>
            <w:tcBorders>
              <w:top w:val="single" w:color="auto" w:sz="4" w:space="0"/>
              <w:left w:val="nil"/>
              <w:bottom w:val="double" w:color="auto" w:sz="4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6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doub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参访费用</w:t>
            </w:r>
          </w:p>
        </w:tc>
        <w:tc>
          <w:tcPr>
            <w:tcW w:w="6156" w:type="dxa"/>
            <w:gridSpan w:val="4"/>
            <w:tcBorders>
              <w:top w:val="double" w:color="auto" w:sz="4" w:space="0"/>
              <w:left w:val="nil"/>
              <w:bottom w:val="double" w:color="auto" w:sz="4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小写：                   大写：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562" w:type="dxa"/>
            <w:vMerge w:val="restart"/>
            <w:tcBorders>
              <w:top w:val="double" w:color="auto" w:sz="4" w:space="0"/>
              <w:left w:val="single" w:color="auto" w:sz="12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发票及快递（快递费到付或在培训当天领取）</w:t>
            </w:r>
          </w:p>
        </w:tc>
        <w:tc>
          <w:tcPr>
            <w:tcW w:w="1350" w:type="dxa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发票抬头</w:t>
            </w:r>
          </w:p>
        </w:tc>
        <w:tc>
          <w:tcPr>
            <w:tcW w:w="6156" w:type="dxa"/>
            <w:gridSpan w:val="4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56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纳税人代码（统一信用代码）</w:t>
            </w:r>
          </w:p>
        </w:tc>
        <w:tc>
          <w:tcPr>
            <w:tcW w:w="6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62" w:type="dxa"/>
            <w:vMerge w:val="continue"/>
            <w:tcBorders>
              <w:left w:val="single" w:color="auto" w:sz="12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寄送地址</w:t>
            </w:r>
          </w:p>
        </w:tc>
        <w:tc>
          <w:tcPr>
            <w:tcW w:w="6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562" w:type="dxa"/>
            <w:vMerge w:val="continue"/>
            <w:tcBorders>
              <w:left w:val="single" w:color="auto" w:sz="12" w:space="0"/>
              <w:bottom w:val="double" w:color="auto" w:sz="4" w:space="0"/>
              <w:right w:val="single" w:color="auto" w:sz="12" w:space="0"/>
            </w:tcBorders>
            <w:shd w:val="clear" w:color="000000" w:fill="FFFFFF"/>
          </w:tcPr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收件人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收件电话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1562" w:type="dxa"/>
            <w:vMerge w:val="restart"/>
            <w:tcBorders>
              <w:top w:val="doub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eastAsia="zh-CN"/>
              </w:rPr>
              <w:t>参访座谈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eastAsia="zh-CN"/>
              </w:rPr>
              <w:t>收费标准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Cs w:val="21"/>
                <w:lang w:eastAsia="zh-CN"/>
              </w:rPr>
              <w:t>（如同时选择两个参访项目，则费用统一按照“座谈交流”标准收取）</w:t>
            </w:r>
          </w:p>
        </w:tc>
        <w:tc>
          <w:tcPr>
            <w:tcW w:w="135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eastAsia="zh-CN"/>
              </w:rPr>
              <w:t>场地</w:t>
            </w:r>
            <w:bookmarkStart w:id="1" w:name="_GoBack"/>
            <w:bookmarkEnd w:id="1"/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eastAsia="zh-CN"/>
              </w:rPr>
              <w:t>介绍</w:t>
            </w:r>
          </w:p>
        </w:tc>
        <w:tc>
          <w:tcPr>
            <w:tcW w:w="3921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1-10人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¥300/小时</w:t>
            </w:r>
          </w:p>
          <w:p>
            <w:pPr>
              <w:widowControl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11-20人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¥400/小时</w:t>
            </w:r>
          </w:p>
          <w:p>
            <w:pPr>
              <w:widowControl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□21-50人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¥600/小时</w:t>
            </w:r>
          </w:p>
          <w:p>
            <w:pPr>
              <w:widowControl/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□51-100人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¥1000/小时</w:t>
            </w:r>
          </w:p>
        </w:tc>
        <w:tc>
          <w:tcPr>
            <w:tcW w:w="2235" w:type="dxa"/>
            <w:gridSpan w:val="2"/>
            <w:vMerge w:val="restart"/>
            <w:tcBorders>
              <w:top w:val="double" w:color="auto" w:sz="4" w:space="0"/>
              <w:left w:val="single" w:color="auto" w:sz="4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□中心主任级或以上的人员带领参访讲解，需另加¥500/场。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8" w:hRule="atLeast"/>
          <w:jc w:val="center"/>
        </w:trPr>
        <w:tc>
          <w:tcPr>
            <w:tcW w:w="156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sym w:font="Wingdings" w:char="00A8"/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lang w:eastAsia="zh-CN"/>
              </w:rPr>
              <w:t>座谈交流</w:t>
            </w:r>
          </w:p>
        </w:tc>
        <w:tc>
          <w:tcPr>
            <w:tcW w:w="39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1-10人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¥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00/小时</w:t>
            </w:r>
          </w:p>
          <w:p>
            <w:pPr>
              <w:widowControl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11-20人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¥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00/小时</w:t>
            </w:r>
          </w:p>
          <w:p>
            <w:pPr>
              <w:widowControl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 xml:space="preserve">□21-50人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¥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00/小时</w:t>
            </w:r>
          </w:p>
          <w:p>
            <w:pPr>
              <w:widowControl/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□51-100人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¥1000/小时</w:t>
            </w:r>
          </w:p>
        </w:tc>
        <w:tc>
          <w:tcPr>
            <w:tcW w:w="2235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562" w:type="dxa"/>
            <w:vMerge w:val="continue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rPr>
                <w:rFonts w:cs="宋体" w:asciiTheme="minorEastAsia" w:hAnsiTheme="minorEastAsia"/>
                <w:b/>
                <w:color w:val="000000"/>
                <w:kern w:val="0"/>
                <w:szCs w:val="21"/>
              </w:rPr>
            </w:pPr>
          </w:p>
        </w:tc>
        <w:tc>
          <w:tcPr>
            <w:tcW w:w="5271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Cs w:val="21"/>
                <w:u w:val="single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</w:rPr>
              <w:t>其他参访需求（请注明）：</w:t>
            </w:r>
            <w:r>
              <w:rPr>
                <w:rFonts w:hint="eastAsia" w:cs="宋体" w:asciiTheme="minorEastAsia" w:hAnsiTheme="minorEastAsia"/>
                <w:b/>
                <w:color w:val="000000"/>
                <w:kern w:val="0"/>
                <w:szCs w:val="21"/>
                <w:u w:val="single"/>
                <w:lang w:val="en-US" w:eastAsia="zh-CN"/>
              </w:rPr>
              <w:t xml:space="preserve">                   </w:t>
            </w:r>
          </w:p>
        </w:tc>
        <w:tc>
          <w:tcPr>
            <w:tcW w:w="2235" w:type="dxa"/>
            <w:gridSpan w:val="2"/>
            <w:vMerge w:val="continue"/>
            <w:tcBorders>
              <w:left w:val="single" w:color="auto" w:sz="4" w:space="0"/>
              <w:bottom w:val="double" w:color="auto" w:sz="4" w:space="0"/>
              <w:right w:val="single" w:color="auto" w:sz="12" w:space="0"/>
            </w:tcBorders>
            <w:shd w:val="clear" w:color="000000" w:fill="FFFFFF"/>
            <w:vAlign w:val="center"/>
          </w:tcPr>
          <w:p>
            <w:pPr>
              <w:widowControl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8" w:type="dxa"/>
          <w:trHeight w:val="655" w:hRule="atLeast"/>
          <w:jc w:val="center"/>
        </w:trPr>
        <w:tc>
          <w:tcPr>
            <w:tcW w:w="8910" w:type="dxa"/>
            <w:gridSpan w:val="5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000000" w:fill="FFFFFF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注意事项</w:t>
            </w:r>
            <w:r>
              <w:rPr>
                <w:rFonts w:cs="宋体" w:asciiTheme="minorEastAsia" w:hAnsiTheme="minorEastAsia"/>
                <w:b/>
                <w:bCs/>
                <w:color w:val="000000"/>
                <w:kern w:val="0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1、</w:t>
            </w:r>
            <w:bookmarkStart w:id="0" w:name="OLE_LINK1"/>
            <w:r>
              <w:rPr>
                <w:rFonts w:hint="eastAsia" w:asciiTheme="minorEastAsia" w:hAnsiTheme="minorEastAsia"/>
                <w:szCs w:val="21"/>
              </w:rPr>
              <w:t>接待参访费用</w:t>
            </w:r>
            <w:bookmarkEnd w:id="0"/>
            <w:r>
              <w:rPr>
                <w:rFonts w:hint="eastAsia" w:asciiTheme="minorEastAsia" w:hAnsiTheme="minorEastAsia"/>
                <w:szCs w:val="21"/>
              </w:rPr>
              <w:t>请在参访前</w:t>
            </w:r>
            <w:r>
              <w:rPr>
                <w:rFonts w:asciiTheme="minorEastAsia" w:hAnsiTheme="minorEastAsia"/>
                <w:szCs w:val="21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天完成转账，转账账户</w:t>
            </w:r>
            <w:r>
              <w:rPr>
                <w:rFonts w:asciiTheme="minorEastAsia" w:hAnsiTheme="minorEastAsia"/>
                <w:szCs w:val="21"/>
              </w:rPr>
              <w:t>须为</w:t>
            </w:r>
            <w:r>
              <w:rPr>
                <w:rFonts w:hint="eastAsia" w:asciiTheme="minorEastAsia" w:hAnsiTheme="minorEastAsia"/>
                <w:szCs w:val="21"/>
              </w:rPr>
              <w:t>发票抬头</w:t>
            </w:r>
            <w:r>
              <w:rPr>
                <w:rFonts w:asciiTheme="minorEastAsia" w:hAnsiTheme="minorEastAsia"/>
                <w:szCs w:val="21"/>
              </w:rPr>
              <w:t>的账户机构（不可以个人账户</w:t>
            </w:r>
            <w:r>
              <w:rPr>
                <w:rFonts w:hint="eastAsia" w:asciiTheme="minorEastAsia" w:hAnsiTheme="minorEastAsia"/>
                <w:szCs w:val="21"/>
              </w:rPr>
              <w:t>转账</w:t>
            </w:r>
            <w:r>
              <w:rPr>
                <w:rFonts w:asciiTheme="minorEastAsia" w:hAnsiTheme="minorEastAsia"/>
                <w:szCs w:val="21"/>
              </w:rPr>
              <w:t>）</w:t>
            </w:r>
            <w:r>
              <w:rPr>
                <w:rFonts w:hint="eastAsia" w:asciiTheme="minorEastAsia" w:hAnsiTheme="minorEastAsia"/>
                <w:szCs w:val="21"/>
              </w:rPr>
              <w:t>，</w:t>
            </w:r>
            <w:r>
              <w:rPr>
                <w:rFonts w:asciiTheme="minorEastAsia" w:hAnsiTheme="minorEastAsia"/>
                <w:szCs w:val="21"/>
              </w:rPr>
              <w:t>转账备注：</w:t>
            </w:r>
            <w:r>
              <w:rPr>
                <w:rFonts w:hint="eastAsia" w:asciiTheme="minorEastAsia" w:hAnsiTheme="minorEastAsia"/>
                <w:b/>
                <w:szCs w:val="21"/>
                <w:u w:val="single"/>
              </w:rPr>
              <w:t>参访</w:t>
            </w:r>
            <w:r>
              <w:rPr>
                <w:rFonts w:asciiTheme="minorEastAsia" w:hAnsiTheme="minorEastAsia"/>
                <w:b/>
                <w:szCs w:val="21"/>
                <w:u w:val="single"/>
              </w:rPr>
              <w:t>时间+</w:t>
            </w:r>
            <w:r>
              <w:rPr>
                <w:rFonts w:hint="eastAsia" w:asciiTheme="minorEastAsia" w:hAnsiTheme="minorEastAsia"/>
                <w:b/>
                <w:szCs w:val="21"/>
                <w:u w:val="single"/>
              </w:rPr>
              <w:t>北斗星</w:t>
            </w:r>
            <w:r>
              <w:rPr>
                <w:rFonts w:asciiTheme="minorEastAsia" w:hAnsiTheme="minorEastAsia"/>
                <w:b/>
                <w:szCs w:val="21"/>
                <w:u w:val="single"/>
              </w:rPr>
              <w:t>参访</w:t>
            </w:r>
            <w:r>
              <w:rPr>
                <w:rFonts w:hint="eastAsia" w:asciiTheme="minorEastAsia" w:hAnsiTheme="minorEastAsia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、转账成功后请将相关凭证用扫描或者图片的形式发送至gzbeidouxing@163</w:t>
            </w:r>
            <w:r>
              <w:rPr>
                <w:rFonts w:asciiTheme="minorEastAsia" w:hAnsiTheme="minorEastAsia"/>
                <w:szCs w:val="21"/>
              </w:rPr>
              <w:t>.com</w:t>
            </w:r>
            <w:r>
              <w:rPr>
                <w:rFonts w:hint="eastAsia" w:asciiTheme="minorEastAsia" w:hAnsiTheme="minorEastAsia"/>
                <w:szCs w:val="21"/>
              </w:rPr>
              <w:t>，以方便财务同事核对。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、相关费用发票统一在到账</w:t>
            </w:r>
            <w:r>
              <w:rPr>
                <w:rFonts w:asciiTheme="minorEastAsia" w:hAnsiTheme="minorEastAsia"/>
                <w:szCs w:val="21"/>
              </w:rPr>
              <w:t>月当月</w:t>
            </w:r>
            <w:r>
              <w:rPr>
                <w:rFonts w:hint="eastAsia" w:asciiTheme="minorEastAsia" w:hAnsiTheme="minorEastAsia"/>
                <w:szCs w:val="21"/>
              </w:rPr>
              <w:t>月底开出，为了保证发票寄送安全，现在统一采用顺丰快递到付的形式或在培训当天领取。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*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、建议发送参访申请邮件后，以电话形式联系本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机构</w:t>
            </w:r>
            <w:r>
              <w:rPr>
                <w:rFonts w:hint="eastAsia" w:asciiTheme="minorEastAsia" w:hAnsiTheme="minorEastAsia"/>
                <w:szCs w:val="21"/>
              </w:rPr>
              <w:t>并确认。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机构总部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联络</w:t>
            </w:r>
            <w:r>
              <w:rPr>
                <w:rFonts w:hint="eastAsia" w:asciiTheme="minorEastAsia" w:hAnsiTheme="minorEastAsia"/>
                <w:szCs w:val="21"/>
              </w:rPr>
              <w:t>电话：020-38676899。</w:t>
            </w: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接待参访登记表</w:t>
            </w: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/>
                <w:szCs w:val="21"/>
              </w:rPr>
              <w:t>请发送至</w:t>
            </w:r>
            <w:r>
              <w:rPr>
                <w:rFonts w:asciiTheme="minorEastAsia" w:hAnsiTheme="minorEastAsia"/>
                <w:szCs w:val="21"/>
              </w:rPr>
              <w:t>gzbeidouxing@163.com</w:t>
            </w:r>
            <w:r>
              <w:rPr>
                <w:rFonts w:hint="eastAsia" w:asciiTheme="minorEastAsia" w:hAnsiTheme="minorEastAsia"/>
                <w:szCs w:val="21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132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/>
        </w:rPr>
        <w:t>（以下由本机构填写）</w:t>
      </w:r>
    </w:p>
    <w:tbl>
      <w:tblPr>
        <w:tblStyle w:val="5"/>
        <w:tblW w:w="5531" w:type="pct"/>
        <w:tblInd w:w="-3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85"/>
        <w:gridCol w:w="1245"/>
        <w:gridCol w:w="1468"/>
        <w:gridCol w:w="962"/>
        <w:gridCol w:w="3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确认接纳参访申请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参访时间：        年       月       日         上午/下午      ：      -       ：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75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参访地点：</w:t>
            </w:r>
          </w:p>
        </w:tc>
        <w:tc>
          <w:tcPr>
            <w:tcW w:w="4324" w:type="pct"/>
            <w:gridSpan w:val="5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6"/>
            <w:vMerge w:val="restart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参访内容：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000" w:type="pct"/>
            <w:gridSpan w:val="6"/>
            <w:vMerge w:val="continue"/>
            <w:tcBorders>
              <w:tl2br w:val="nil"/>
              <w:tr2bl w:val="nil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5000" w:type="pct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12"/>
                <w:sz w:val="21"/>
                <w:szCs w:val="21"/>
                <w:lang w:val="en-US" w:eastAsia="zh-CN" w:bidi="ar"/>
              </w:rPr>
              <w:t>接待人：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 xml:space="preserve">            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 xml:space="preserve">  联系方式：</w:t>
            </w:r>
            <w:r>
              <w:rPr>
                <w:rStyle w:val="13"/>
                <w:sz w:val="21"/>
                <w:szCs w:val="21"/>
                <w:lang w:val="en-US" w:eastAsia="zh-CN" w:bidi="ar"/>
              </w:rPr>
              <w:t xml:space="preserve">                      </w:t>
            </w:r>
            <w:r>
              <w:rPr>
                <w:rStyle w:val="12"/>
                <w:sz w:val="21"/>
                <w:szCs w:val="21"/>
                <w:lang w:val="en-US" w:eastAsia="zh-CN" w:bidi="ar"/>
              </w:rPr>
              <w:t xml:space="preserve">  参访收费：____________元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75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受理人： </w:t>
            </w:r>
          </w:p>
        </w:tc>
        <w:tc>
          <w:tcPr>
            <w:tcW w:w="786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主任审核：</w:t>
            </w:r>
          </w:p>
        </w:tc>
        <w:tc>
          <w:tcPr>
            <w:tcW w:w="777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完成参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访确认：</w:t>
            </w:r>
          </w:p>
        </w:tc>
        <w:tc>
          <w:tcPr>
            <w:tcW w:w="1589" w:type="pct"/>
            <w:vMerge w:val="restart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/>
                <w:iCs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/>
                <w:iCs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（参访负责人签名）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675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86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5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7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9" w:type="pct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89" w:type="pct"/>
            <w:vMerge w:val="continue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i/>
                <w:iCs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1320"/>
        <w:textAlignment w:val="auto"/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993" w:right="1797" w:bottom="851" w:left="1797" w:header="709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  <w:r>
                  <w:rPr>
                    <w:rFonts w:hint="eastAsia"/>
                    <w:lang w:val="en-US" w:eastAsia="zh-CN"/>
                  </w:rPr>
                  <w:t xml:space="preserve"> </w:t>
                </w:r>
                <w:r>
                  <w:t xml:space="preserve">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  <w:r>
      <w:drawing>
        <wp:inline distT="0" distB="0" distL="114300" distR="114300">
          <wp:extent cx="2800350" cy="561975"/>
          <wp:effectExtent l="0" t="0" r="0" b="9525"/>
          <wp:docPr id="1" name="图片 1" descr="北斗星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北斗星logo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0350" cy="5619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E7ACB"/>
    <w:rsid w:val="00033543"/>
    <w:rsid w:val="000402B6"/>
    <w:rsid w:val="000413B7"/>
    <w:rsid w:val="00047096"/>
    <w:rsid w:val="00070E80"/>
    <w:rsid w:val="000F6E98"/>
    <w:rsid w:val="00113984"/>
    <w:rsid w:val="00115F41"/>
    <w:rsid w:val="00116077"/>
    <w:rsid w:val="00157668"/>
    <w:rsid w:val="001601AF"/>
    <w:rsid w:val="00170019"/>
    <w:rsid w:val="00176212"/>
    <w:rsid w:val="00177447"/>
    <w:rsid w:val="001A56FE"/>
    <w:rsid w:val="001E387A"/>
    <w:rsid w:val="001F3B8C"/>
    <w:rsid w:val="00203E0C"/>
    <w:rsid w:val="00206C35"/>
    <w:rsid w:val="0021728B"/>
    <w:rsid w:val="0025368A"/>
    <w:rsid w:val="002632F4"/>
    <w:rsid w:val="00280668"/>
    <w:rsid w:val="002A39AF"/>
    <w:rsid w:val="002C098B"/>
    <w:rsid w:val="002C43A3"/>
    <w:rsid w:val="002D3E92"/>
    <w:rsid w:val="002F6BC9"/>
    <w:rsid w:val="00303922"/>
    <w:rsid w:val="00315D08"/>
    <w:rsid w:val="0033443A"/>
    <w:rsid w:val="00366E80"/>
    <w:rsid w:val="00397059"/>
    <w:rsid w:val="003A0D4C"/>
    <w:rsid w:val="003A6591"/>
    <w:rsid w:val="003B410F"/>
    <w:rsid w:val="003F2513"/>
    <w:rsid w:val="003F547A"/>
    <w:rsid w:val="003F5DC9"/>
    <w:rsid w:val="00422130"/>
    <w:rsid w:val="00477778"/>
    <w:rsid w:val="0049045E"/>
    <w:rsid w:val="004A28D2"/>
    <w:rsid w:val="004A2B36"/>
    <w:rsid w:val="004B7FCC"/>
    <w:rsid w:val="004C65B0"/>
    <w:rsid w:val="004D745F"/>
    <w:rsid w:val="004E2F4B"/>
    <w:rsid w:val="005513DC"/>
    <w:rsid w:val="0056397A"/>
    <w:rsid w:val="005752A9"/>
    <w:rsid w:val="00587175"/>
    <w:rsid w:val="00592439"/>
    <w:rsid w:val="00595A57"/>
    <w:rsid w:val="005C7D15"/>
    <w:rsid w:val="005E79F1"/>
    <w:rsid w:val="005E7ACB"/>
    <w:rsid w:val="00640FC5"/>
    <w:rsid w:val="006500F4"/>
    <w:rsid w:val="0068770C"/>
    <w:rsid w:val="006A7FD1"/>
    <w:rsid w:val="006B4F19"/>
    <w:rsid w:val="006B6AC3"/>
    <w:rsid w:val="006C53D4"/>
    <w:rsid w:val="006D49C1"/>
    <w:rsid w:val="006F0161"/>
    <w:rsid w:val="006F019E"/>
    <w:rsid w:val="006F1C76"/>
    <w:rsid w:val="00706948"/>
    <w:rsid w:val="00713CC3"/>
    <w:rsid w:val="0071762F"/>
    <w:rsid w:val="00724966"/>
    <w:rsid w:val="00725A69"/>
    <w:rsid w:val="00791DCB"/>
    <w:rsid w:val="00797174"/>
    <w:rsid w:val="007A5288"/>
    <w:rsid w:val="007A7E81"/>
    <w:rsid w:val="007B2567"/>
    <w:rsid w:val="007D1FB4"/>
    <w:rsid w:val="00803DF3"/>
    <w:rsid w:val="0080563B"/>
    <w:rsid w:val="008301E4"/>
    <w:rsid w:val="00841FA4"/>
    <w:rsid w:val="00871B35"/>
    <w:rsid w:val="0088712D"/>
    <w:rsid w:val="00892775"/>
    <w:rsid w:val="00897646"/>
    <w:rsid w:val="008B3431"/>
    <w:rsid w:val="008C2CBE"/>
    <w:rsid w:val="008C6926"/>
    <w:rsid w:val="008D0572"/>
    <w:rsid w:val="008D4BDD"/>
    <w:rsid w:val="008E23AF"/>
    <w:rsid w:val="008F5182"/>
    <w:rsid w:val="0090421B"/>
    <w:rsid w:val="0091052D"/>
    <w:rsid w:val="00926C02"/>
    <w:rsid w:val="00955DE9"/>
    <w:rsid w:val="00962F3E"/>
    <w:rsid w:val="0097378A"/>
    <w:rsid w:val="00982619"/>
    <w:rsid w:val="00983E9A"/>
    <w:rsid w:val="00997137"/>
    <w:rsid w:val="009D0C4B"/>
    <w:rsid w:val="009D48F7"/>
    <w:rsid w:val="009E0AC1"/>
    <w:rsid w:val="009E112D"/>
    <w:rsid w:val="009E29DE"/>
    <w:rsid w:val="009E3F29"/>
    <w:rsid w:val="009E4699"/>
    <w:rsid w:val="00A15772"/>
    <w:rsid w:val="00A244F9"/>
    <w:rsid w:val="00A31ADC"/>
    <w:rsid w:val="00A633C6"/>
    <w:rsid w:val="00A95EEA"/>
    <w:rsid w:val="00AB0E63"/>
    <w:rsid w:val="00AC1549"/>
    <w:rsid w:val="00AC4C1E"/>
    <w:rsid w:val="00AE10AC"/>
    <w:rsid w:val="00B06618"/>
    <w:rsid w:val="00B5493A"/>
    <w:rsid w:val="00B56BD8"/>
    <w:rsid w:val="00B61246"/>
    <w:rsid w:val="00B63250"/>
    <w:rsid w:val="00B6611A"/>
    <w:rsid w:val="00BA4CF6"/>
    <w:rsid w:val="00BA797C"/>
    <w:rsid w:val="00BA7EF1"/>
    <w:rsid w:val="00BF3FE6"/>
    <w:rsid w:val="00C002D6"/>
    <w:rsid w:val="00C01FF5"/>
    <w:rsid w:val="00C1167D"/>
    <w:rsid w:val="00C1461B"/>
    <w:rsid w:val="00C227FB"/>
    <w:rsid w:val="00C345BA"/>
    <w:rsid w:val="00C34A01"/>
    <w:rsid w:val="00C35F13"/>
    <w:rsid w:val="00C6698D"/>
    <w:rsid w:val="00C836F0"/>
    <w:rsid w:val="00CA4D2D"/>
    <w:rsid w:val="00CA62F6"/>
    <w:rsid w:val="00CB2EFF"/>
    <w:rsid w:val="00CE12DC"/>
    <w:rsid w:val="00CE59D8"/>
    <w:rsid w:val="00CF1BCF"/>
    <w:rsid w:val="00D06E05"/>
    <w:rsid w:val="00D208A6"/>
    <w:rsid w:val="00D228C6"/>
    <w:rsid w:val="00D27C51"/>
    <w:rsid w:val="00D30577"/>
    <w:rsid w:val="00D347AA"/>
    <w:rsid w:val="00D80D45"/>
    <w:rsid w:val="00DB2803"/>
    <w:rsid w:val="00DE1712"/>
    <w:rsid w:val="00DE6843"/>
    <w:rsid w:val="00DF2065"/>
    <w:rsid w:val="00E14B33"/>
    <w:rsid w:val="00E3360C"/>
    <w:rsid w:val="00E47DA9"/>
    <w:rsid w:val="00E50525"/>
    <w:rsid w:val="00E56EB1"/>
    <w:rsid w:val="00E64B40"/>
    <w:rsid w:val="00E70EA8"/>
    <w:rsid w:val="00E941BE"/>
    <w:rsid w:val="00E97D61"/>
    <w:rsid w:val="00EA2C19"/>
    <w:rsid w:val="00EC2F2E"/>
    <w:rsid w:val="00ED60B8"/>
    <w:rsid w:val="00F01994"/>
    <w:rsid w:val="00F30322"/>
    <w:rsid w:val="00F42274"/>
    <w:rsid w:val="00F84378"/>
    <w:rsid w:val="00F9062D"/>
    <w:rsid w:val="00F91629"/>
    <w:rsid w:val="00FA2556"/>
    <w:rsid w:val="00FB0B1F"/>
    <w:rsid w:val="00FB33AD"/>
    <w:rsid w:val="00FF5D90"/>
    <w:rsid w:val="0E8D1BEE"/>
    <w:rsid w:val="0ECC38DB"/>
    <w:rsid w:val="16E55D27"/>
    <w:rsid w:val="2D821552"/>
    <w:rsid w:val="301C60CE"/>
    <w:rsid w:val="3120326F"/>
    <w:rsid w:val="407F517E"/>
    <w:rsid w:val="47C065BC"/>
    <w:rsid w:val="7145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Times New Roman" w:eastAsiaTheme="minorEastAsia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8">
    <w:name w:val="页眉 Char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批注框文本 Char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列出段落1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2">
    <w:name w:val="font11"/>
    <w:basedOn w:val="6"/>
    <w:uiPriority w:val="0"/>
    <w:rPr>
      <w:rFonts w:hint="eastAsia" w:ascii="仿宋" w:hAnsi="仿宋" w:eastAsia="仿宋" w:cs="仿宋"/>
      <w:color w:val="000000"/>
      <w:sz w:val="30"/>
      <w:szCs w:val="30"/>
      <w:u w:val="none"/>
    </w:rPr>
  </w:style>
  <w:style w:type="character" w:customStyle="1" w:styleId="13">
    <w:name w:val="font41"/>
    <w:basedOn w:val="6"/>
    <w:uiPriority w:val="0"/>
    <w:rPr>
      <w:rFonts w:hint="eastAsia" w:ascii="仿宋" w:hAnsi="仿宋" w:eastAsia="仿宋" w:cs="仿宋"/>
      <w:color w:val="000000"/>
      <w:sz w:val="30"/>
      <w:szCs w:val="3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123</Words>
  <Characters>702</Characters>
  <Lines>5</Lines>
  <Paragraphs>1</Paragraphs>
  <TotalTime>25</TotalTime>
  <ScaleCrop>false</ScaleCrop>
  <LinksUpToDate>false</LinksUpToDate>
  <CharactersWithSpaces>824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2015-08-04T08:46:00Z</dcterms:created>
  <dc:creator>China User</dc:creator>
  <cp:lastModifiedBy>宁心静海</cp:lastModifiedBy>
  <cp:lastPrinted>2015-01-21T12:16:00Z</cp:lastPrinted>
  <dcterms:modified xsi:type="dcterms:W3CDTF">2021-11-24T07:31:25Z</dcterms:modified>
  <dc:title>“北斗星社会工作服务中心”接待参访登记表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ED16C1618B52478FB7C48BEF9113FF82</vt:lpwstr>
  </property>
</Properties>
</file>